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F49046">
      <w:pPr>
        <w:spacing w:before="72" w:line="205" w:lineRule="auto"/>
        <w:ind w:left="490"/>
        <w:rPr>
          <w:rFonts w:ascii="宋体" w:hAnsi="宋体" w:eastAsia="宋体" w:cs="宋体"/>
          <w:sz w:val="36"/>
          <w:szCs w:val="36"/>
        </w:rPr>
      </w:pPr>
      <w:r>
        <w:rPr>
          <w:rFonts w:ascii="宋体" w:hAnsi="宋体" w:eastAsia="宋体" w:cs="宋体"/>
          <w:b/>
          <w:bCs/>
          <w:spacing w:val="2"/>
          <w:sz w:val="36"/>
          <w:szCs w:val="36"/>
        </w:rPr>
        <w:t>华南师范大学2025年</w:t>
      </w:r>
      <w:r>
        <w:rPr>
          <w:rFonts w:hint="eastAsia" w:ascii="宋体" w:hAnsi="宋体" w:eastAsia="宋体" w:cs="宋体"/>
          <w:b/>
          <w:bCs/>
          <w:spacing w:val="2"/>
          <w:sz w:val="36"/>
          <w:szCs w:val="36"/>
          <w:lang w:eastAsia="zh-CN"/>
        </w:rPr>
        <w:t>秋</w:t>
      </w:r>
      <w:r>
        <w:rPr>
          <w:rFonts w:ascii="宋体" w:hAnsi="宋体" w:eastAsia="宋体" w:cs="宋体"/>
          <w:b/>
          <w:bCs/>
          <w:spacing w:val="2"/>
          <w:sz w:val="36"/>
          <w:szCs w:val="36"/>
        </w:rPr>
        <w:t>季学期网络教育期末在</w:t>
      </w:r>
      <w:bookmarkStart w:id="0" w:name="_GoBack"/>
      <w:bookmarkEnd w:id="0"/>
      <w:r>
        <w:rPr>
          <w:rFonts w:ascii="宋体" w:hAnsi="宋体" w:eastAsia="宋体" w:cs="宋体"/>
          <w:b/>
          <w:bCs/>
          <w:spacing w:val="2"/>
          <w:sz w:val="36"/>
          <w:szCs w:val="36"/>
        </w:rPr>
        <w:t>线考试科目汇总表</w:t>
      </w:r>
    </w:p>
    <w:tbl>
      <w:tblPr>
        <w:tblStyle w:val="4"/>
        <w:tblW w:w="11207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6"/>
        <w:gridCol w:w="5181"/>
        <w:gridCol w:w="577"/>
        <w:gridCol w:w="4863"/>
      </w:tblGrid>
      <w:tr w14:paraId="318563B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586" w:type="dxa"/>
            <w:tcBorders>
              <w:left w:val="single" w:color="4BACC6" w:sz="6" w:space="0"/>
            </w:tcBorders>
            <w:shd w:val="clear" w:color="auto" w:fill="538DD5"/>
            <w:vAlign w:val="top"/>
          </w:tcPr>
          <w:p w14:paraId="1E08BBC8">
            <w:pPr>
              <w:pStyle w:val="5"/>
              <w:spacing w:before="70" w:line="230" w:lineRule="auto"/>
              <w:ind w:left="35"/>
            </w:pPr>
            <w:r>
              <w:rPr>
                <w:b/>
                <w:bCs/>
                <w:color w:val="FFFFFF"/>
                <w:spacing w:val="4"/>
              </w:rPr>
              <w:t>序号</w:t>
            </w:r>
          </w:p>
        </w:tc>
        <w:tc>
          <w:tcPr>
            <w:tcW w:w="5181" w:type="dxa"/>
            <w:shd w:val="clear" w:color="auto" w:fill="538DD5"/>
            <w:vAlign w:val="top"/>
          </w:tcPr>
          <w:p w14:paraId="5F5503B7">
            <w:pPr>
              <w:pStyle w:val="5"/>
              <w:spacing w:before="70" w:line="228" w:lineRule="auto"/>
              <w:ind w:left="28"/>
            </w:pPr>
            <w:r>
              <w:rPr>
                <w:b/>
                <w:bCs/>
                <w:color w:val="FFFFFF"/>
                <w:spacing w:val="7"/>
              </w:rPr>
              <w:t>科目名称</w:t>
            </w:r>
          </w:p>
        </w:tc>
        <w:tc>
          <w:tcPr>
            <w:tcW w:w="577" w:type="dxa"/>
            <w:shd w:val="clear" w:color="auto" w:fill="538DD5"/>
            <w:vAlign w:val="top"/>
          </w:tcPr>
          <w:p w14:paraId="0DD4333A">
            <w:pPr>
              <w:pStyle w:val="5"/>
              <w:spacing w:before="70" w:line="230" w:lineRule="auto"/>
              <w:ind w:left="35"/>
            </w:pPr>
            <w:r>
              <w:rPr>
                <w:b/>
                <w:bCs/>
                <w:color w:val="FFFFFF"/>
                <w:spacing w:val="4"/>
              </w:rPr>
              <w:t>方式</w:t>
            </w:r>
          </w:p>
        </w:tc>
        <w:tc>
          <w:tcPr>
            <w:tcW w:w="4863" w:type="dxa"/>
            <w:shd w:val="clear" w:color="auto" w:fill="538DD5"/>
            <w:vAlign w:val="top"/>
          </w:tcPr>
          <w:p w14:paraId="05563217">
            <w:pPr>
              <w:pStyle w:val="5"/>
              <w:spacing w:before="71" w:line="228" w:lineRule="auto"/>
              <w:ind w:left="38"/>
            </w:pPr>
            <w:r>
              <w:rPr>
                <w:b/>
                <w:bCs/>
                <w:color w:val="FFFFFF"/>
                <w:spacing w:val="8"/>
              </w:rPr>
              <w:t>备注（计算器：不具有存储功能的计算器）</w:t>
            </w:r>
          </w:p>
        </w:tc>
      </w:tr>
      <w:tr w14:paraId="3C7C612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3" w:hRule="atLeast"/>
        </w:trPr>
        <w:tc>
          <w:tcPr>
            <w:tcW w:w="586" w:type="dxa"/>
            <w:shd w:val="clear" w:color="auto" w:fill="DAEEF3"/>
            <w:vAlign w:val="top"/>
          </w:tcPr>
          <w:p w14:paraId="278391CD">
            <w:pPr>
              <w:pStyle w:val="5"/>
              <w:spacing w:before="63" w:line="233" w:lineRule="auto"/>
              <w:ind w:left="50"/>
            </w:pPr>
            <w:r>
              <w:t>1</w:t>
            </w:r>
          </w:p>
        </w:tc>
        <w:tc>
          <w:tcPr>
            <w:tcW w:w="5181" w:type="dxa"/>
            <w:shd w:val="clear" w:color="auto" w:fill="DAEEF3"/>
            <w:vAlign w:val="top"/>
          </w:tcPr>
          <w:p w14:paraId="79BB4655">
            <w:pPr>
              <w:pStyle w:val="5"/>
              <w:spacing w:before="63" w:line="228" w:lineRule="auto"/>
              <w:ind w:left="30"/>
            </w:pPr>
            <w:r>
              <w:rPr>
                <w:spacing w:val="7"/>
              </w:rPr>
              <w:t>形势与政策</w:t>
            </w:r>
          </w:p>
        </w:tc>
        <w:tc>
          <w:tcPr>
            <w:tcW w:w="577" w:type="dxa"/>
            <w:shd w:val="clear" w:color="auto" w:fill="DAEEF3"/>
            <w:vAlign w:val="top"/>
          </w:tcPr>
          <w:p w14:paraId="5F0CCA1C">
            <w:pPr>
              <w:pStyle w:val="5"/>
              <w:spacing w:before="63" w:line="232" w:lineRule="auto"/>
              <w:ind w:left="54"/>
            </w:pPr>
            <w:r>
              <w:rPr>
                <w:spacing w:val="-3"/>
              </w:rPr>
              <w:t>闭卷</w:t>
            </w:r>
          </w:p>
        </w:tc>
        <w:tc>
          <w:tcPr>
            <w:tcW w:w="4863" w:type="dxa"/>
            <w:shd w:val="clear" w:color="auto" w:fill="DAEEF3"/>
            <w:vAlign w:val="top"/>
          </w:tcPr>
          <w:p w14:paraId="1A407526">
            <w:pPr>
              <w:rPr>
                <w:rFonts w:ascii="Arial"/>
                <w:sz w:val="21"/>
              </w:rPr>
            </w:pPr>
          </w:p>
        </w:tc>
      </w:tr>
      <w:tr w14:paraId="11A204E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586" w:type="dxa"/>
            <w:vAlign w:val="top"/>
          </w:tcPr>
          <w:p w14:paraId="0593A1D9">
            <w:pPr>
              <w:pStyle w:val="5"/>
              <w:spacing w:before="64" w:line="231" w:lineRule="auto"/>
              <w:ind w:left="38"/>
            </w:pPr>
            <w:r>
              <w:t>2</w:t>
            </w:r>
          </w:p>
        </w:tc>
        <w:tc>
          <w:tcPr>
            <w:tcW w:w="5181" w:type="dxa"/>
            <w:vAlign w:val="top"/>
          </w:tcPr>
          <w:p w14:paraId="7886FC84">
            <w:pPr>
              <w:pStyle w:val="5"/>
              <w:spacing w:before="64" w:line="228" w:lineRule="auto"/>
              <w:ind w:left="34"/>
            </w:pPr>
            <w:r>
              <w:rPr>
                <w:spacing w:val="7"/>
              </w:rPr>
              <w:t>马克思主义基本原理</w:t>
            </w:r>
          </w:p>
        </w:tc>
        <w:tc>
          <w:tcPr>
            <w:tcW w:w="577" w:type="dxa"/>
            <w:vAlign w:val="top"/>
          </w:tcPr>
          <w:p w14:paraId="341E7B81">
            <w:pPr>
              <w:pStyle w:val="5"/>
              <w:spacing w:before="64" w:line="231" w:lineRule="auto"/>
              <w:ind w:left="54"/>
            </w:pPr>
            <w:r>
              <w:rPr>
                <w:spacing w:val="-3"/>
              </w:rPr>
              <w:t>闭卷</w:t>
            </w:r>
          </w:p>
        </w:tc>
        <w:tc>
          <w:tcPr>
            <w:tcW w:w="4863" w:type="dxa"/>
            <w:vAlign w:val="top"/>
          </w:tcPr>
          <w:p w14:paraId="4A9F5B00">
            <w:pPr>
              <w:rPr>
                <w:rFonts w:ascii="Arial"/>
                <w:sz w:val="21"/>
              </w:rPr>
            </w:pPr>
          </w:p>
        </w:tc>
      </w:tr>
      <w:tr w14:paraId="51364C3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3" w:hRule="atLeast"/>
        </w:trPr>
        <w:tc>
          <w:tcPr>
            <w:tcW w:w="586" w:type="dxa"/>
            <w:shd w:val="clear" w:color="auto" w:fill="DAEEF3"/>
            <w:vAlign w:val="top"/>
          </w:tcPr>
          <w:p w14:paraId="3FE7F9D0">
            <w:pPr>
              <w:pStyle w:val="5"/>
              <w:spacing w:before="66" w:line="230" w:lineRule="auto"/>
              <w:ind w:left="39"/>
            </w:pPr>
            <w:r>
              <w:t>3</w:t>
            </w:r>
          </w:p>
        </w:tc>
        <w:tc>
          <w:tcPr>
            <w:tcW w:w="5181" w:type="dxa"/>
            <w:shd w:val="clear" w:color="auto" w:fill="DAEEF3"/>
            <w:vAlign w:val="top"/>
          </w:tcPr>
          <w:p w14:paraId="0CF028C6">
            <w:pPr>
              <w:pStyle w:val="5"/>
              <w:spacing w:before="66" w:line="228" w:lineRule="auto"/>
              <w:ind w:left="47"/>
            </w:pPr>
            <w:r>
              <w:rPr>
                <w:spacing w:val="5"/>
              </w:rPr>
              <w:t>中国近现代史纲要</w:t>
            </w:r>
          </w:p>
        </w:tc>
        <w:tc>
          <w:tcPr>
            <w:tcW w:w="577" w:type="dxa"/>
            <w:shd w:val="clear" w:color="auto" w:fill="DAEEF3"/>
            <w:vAlign w:val="top"/>
          </w:tcPr>
          <w:p w14:paraId="34F12173">
            <w:pPr>
              <w:pStyle w:val="5"/>
              <w:spacing w:before="66" w:line="230" w:lineRule="auto"/>
              <w:ind w:left="54"/>
            </w:pPr>
            <w:r>
              <w:rPr>
                <w:spacing w:val="-3"/>
              </w:rPr>
              <w:t>闭卷</w:t>
            </w:r>
          </w:p>
        </w:tc>
        <w:tc>
          <w:tcPr>
            <w:tcW w:w="4863" w:type="dxa"/>
            <w:shd w:val="clear" w:color="auto" w:fill="DAEEF3"/>
            <w:vAlign w:val="top"/>
          </w:tcPr>
          <w:p w14:paraId="601F29A1">
            <w:pPr>
              <w:rPr>
                <w:rFonts w:ascii="Arial"/>
                <w:sz w:val="21"/>
              </w:rPr>
            </w:pPr>
          </w:p>
        </w:tc>
      </w:tr>
      <w:tr w14:paraId="74A20F8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586" w:type="dxa"/>
            <w:vAlign w:val="top"/>
          </w:tcPr>
          <w:p w14:paraId="1BEC28CA">
            <w:pPr>
              <w:pStyle w:val="5"/>
              <w:spacing w:before="67" w:line="228" w:lineRule="auto"/>
              <w:ind w:left="35"/>
            </w:pPr>
            <w:r>
              <w:t>4</w:t>
            </w:r>
          </w:p>
        </w:tc>
        <w:tc>
          <w:tcPr>
            <w:tcW w:w="5181" w:type="dxa"/>
            <w:vAlign w:val="top"/>
          </w:tcPr>
          <w:p w14:paraId="3AA93739">
            <w:pPr>
              <w:pStyle w:val="5"/>
              <w:spacing w:before="66" w:line="228" w:lineRule="auto"/>
              <w:ind w:left="41"/>
            </w:pPr>
            <w:r>
              <w:rPr>
                <w:spacing w:val="8"/>
              </w:rPr>
              <w:t>习近平新时代中国特色社会主义思想概论</w:t>
            </w:r>
          </w:p>
        </w:tc>
        <w:tc>
          <w:tcPr>
            <w:tcW w:w="577" w:type="dxa"/>
            <w:vAlign w:val="top"/>
          </w:tcPr>
          <w:p w14:paraId="12F963D0">
            <w:pPr>
              <w:pStyle w:val="5"/>
              <w:spacing w:before="67" w:line="228" w:lineRule="auto"/>
              <w:ind w:left="54"/>
            </w:pPr>
            <w:r>
              <w:rPr>
                <w:spacing w:val="-3"/>
              </w:rPr>
              <w:t>闭卷</w:t>
            </w:r>
          </w:p>
        </w:tc>
        <w:tc>
          <w:tcPr>
            <w:tcW w:w="4863" w:type="dxa"/>
            <w:vAlign w:val="top"/>
          </w:tcPr>
          <w:p w14:paraId="6F182BD5">
            <w:pPr>
              <w:rPr>
                <w:rFonts w:ascii="Arial"/>
                <w:sz w:val="21"/>
              </w:rPr>
            </w:pPr>
          </w:p>
        </w:tc>
      </w:tr>
      <w:tr w14:paraId="778679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586" w:type="dxa"/>
            <w:shd w:val="clear" w:color="auto" w:fill="DAEEF3"/>
            <w:vAlign w:val="top"/>
          </w:tcPr>
          <w:p w14:paraId="3BFA8ACD">
            <w:pPr>
              <w:pStyle w:val="5"/>
              <w:spacing w:before="68" w:line="227" w:lineRule="auto"/>
              <w:ind w:left="39"/>
            </w:pPr>
            <w:r>
              <w:t>5</w:t>
            </w:r>
          </w:p>
        </w:tc>
        <w:tc>
          <w:tcPr>
            <w:tcW w:w="5181" w:type="dxa"/>
            <w:shd w:val="clear" w:color="auto" w:fill="DAEEF3"/>
            <w:vAlign w:val="top"/>
          </w:tcPr>
          <w:p w14:paraId="19AD672B">
            <w:pPr>
              <w:pStyle w:val="5"/>
              <w:spacing w:before="68" w:line="227" w:lineRule="auto"/>
              <w:ind w:left="30"/>
            </w:pPr>
            <w:r>
              <w:rPr>
                <w:spacing w:val="6"/>
              </w:rPr>
              <w:t>大学英语精读（3）</w:t>
            </w:r>
          </w:p>
        </w:tc>
        <w:tc>
          <w:tcPr>
            <w:tcW w:w="577" w:type="dxa"/>
            <w:shd w:val="clear" w:color="auto" w:fill="DAEEF3"/>
            <w:vAlign w:val="top"/>
          </w:tcPr>
          <w:p w14:paraId="206F4D0F">
            <w:pPr>
              <w:pStyle w:val="5"/>
              <w:spacing w:before="68" w:line="227" w:lineRule="auto"/>
              <w:ind w:left="54"/>
            </w:pPr>
            <w:r>
              <w:rPr>
                <w:spacing w:val="-3"/>
              </w:rPr>
              <w:t>闭卷</w:t>
            </w:r>
          </w:p>
        </w:tc>
        <w:tc>
          <w:tcPr>
            <w:tcW w:w="4863" w:type="dxa"/>
            <w:shd w:val="clear" w:color="auto" w:fill="DAEEF3"/>
            <w:vAlign w:val="top"/>
          </w:tcPr>
          <w:p w14:paraId="6258546F">
            <w:pPr>
              <w:rPr>
                <w:rFonts w:ascii="Arial"/>
                <w:sz w:val="21"/>
              </w:rPr>
            </w:pPr>
          </w:p>
        </w:tc>
      </w:tr>
      <w:tr w14:paraId="6831A1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3" w:hRule="atLeast"/>
        </w:trPr>
        <w:tc>
          <w:tcPr>
            <w:tcW w:w="586" w:type="dxa"/>
            <w:vAlign w:val="top"/>
          </w:tcPr>
          <w:p w14:paraId="6C75CA8C">
            <w:pPr>
              <w:pStyle w:val="5"/>
              <w:spacing w:before="70" w:line="226" w:lineRule="auto"/>
              <w:ind w:left="37"/>
            </w:pPr>
            <w:r>
              <w:t>6</w:t>
            </w:r>
          </w:p>
        </w:tc>
        <w:tc>
          <w:tcPr>
            <w:tcW w:w="5181" w:type="dxa"/>
            <w:vAlign w:val="top"/>
          </w:tcPr>
          <w:p w14:paraId="2B616CE4">
            <w:pPr>
              <w:pStyle w:val="5"/>
              <w:spacing w:before="70" w:line="226" w:lineRule="auto"/>
              <w:ind w:left="30"/>
            </w:pPr>
            <w:r>
              <w:rPr>
                <w:spacing w:val="6"/>
              </w:rPr>
              <w:t>大学英语精读（2）</w:t>
            </w:r>
          </w:p>
        </w:tc>
        <w:tc>
          <w:tcPr>
            <w:tcW w:w="577" w:type="dxa"/>
            <w:vAlign w:val="top"/>
          </w:tcPr>
          <w:p w14:paraId="7196A15A">
            <w:pPr>
              <w:pStyle w:val="5"/>
              <w:spacing w:before="70" w:line="226" w:lineRule="auto"/>
              <w:ind w:left="54"/>
            </w:pPr>
            <w:r>
              <w:rPr>
                <w:spacing w:val="-3"/>
              </w:rPr>
              <w:t>闭卷</w:t>
            </w:r>
          </w:p>
        </w:tc>
        <w:tc>
          <w:tcPr>
            <w:tcW w:w="4863" w:type="dxa"/>
            <w:vAlign w:val="top"/>
          </w:tcPr>
          <w:p w14:paraId="4348F705">
            <w:pPr>
              <w:rPr>
                <w:rFonts w:ascii="Arial"/>
                <w:sz w:val="21"/>
              </w:rPr>
            </w:pPr>
          </w:p>
        </w:tc>
      </w:tr>
      <w:tr w14:paraId="0B59AB1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3" w:hRule="atLeast"/>
        </w:trPr>
        <w:tc>
          <w:tcPr>
            <w:tcW w:w="586" w:type="dxa"/>
            <w:shd w:val="clear" w:color="auto" w:fill="DAEEF3"/>
            <w:vAlign w:val="top"/>
          </w:tcPr>
          <w:p w14:paraId="47B237BB">
            <w:pPr>
              <w:pStyle w:val="5"/>
              <w:spacing w:before="71" w:line="225" w:lineRule="auto"/>
              <w:ind w:left="40"/>
            </w:pPr>
            <w:r>
              <w:t>7</w:t>
            </w:r>
          </w:p>
        </w:tc>
        <w:tc>
          <w:tcPr>
            <w:tcW w:w="5181" w:type="dxa"/>
            <w:shd w:val="clear" w:color="auto" w:fill="DAEEF3"/>
            <w:vAlign w:val="top"/>
          </w:tcPr>
          <w:p w14:paraId="59DB6328">
            <w:pPr>
              <w:pStyle w:val="5"/>
              <w:spacing w:before="71" w:line="225" w:lineRule="auto"/>
              <w:ind w:left="32"/>
            </w:pPr>
            <w:r>
              <w:rPr>
                <w:spacing w:val="7"/>
              </w:rPr>
              <w:t>商贸英语笔译</w:t>
            </w:r>
          </w:p>
        </w:tc>
        <w:tc>
          <w:tcPr>
            <w:tcW w:w="577" w:type="dxa"/>
            <w:shd w:val="clear" w:color="auto" w:fill="DAEEF3"/>
            <w:vAlign w:val="top"/>
          </w:tcPr>
          <w:p w14:paraId="7DD659A7">
            <w:pPr>
              <w:pStyle w:val="5"/>
              <w:spacing w:before="71" w:line="225" w:lineRule="auto"/>
              <w:ind w:left="54"/>
            </w:pPr>
            <w:r>
              <w:rPr>
                <w:spacing w:val="-3"/>
              </w:rPr>
              <w:t>闭卷</w:t>
            </w:r>
          </w:p>
        </w:tc>
        <w:tc>
          <w:tcPr>
            <w:tcW w:w="4863" w:type="dxa"/>
            <w:shd w:val="clear" w:color="auto" w:fill="DAEEF3"/>
            <w:vAlign w:val="top"/>
          </w:tcPr>
          <w:p w14:paraId="058938EB">
            <w:pPr>
              <w:rPr>
                <w:rFonts w:ascii="Arial"/>
                <w:sz w:val="21"/>
              </w:rPr>
            </w:pPr>
          </w:p>
        </w:tc>
      </w:tr>
      <w:tr w14:paraId="25CCF4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586" w:type="dxa"/>
            <w:vAlign w:val="top"/>
          </w:tcPr>
          <w:p w14:paraId="4161A63E">
            <w:pPr>
              <w:pStyle w:val="5"/>
              <w:spacing w:before="72" w:line="223" w:lineRule="auto"/>
              <w:ind w:left="36"/>
            </w:pPr>
            <w:r>
              <w:t>8</w:t>
            </w:r>
          </w:p>
        </w:tc>
        <w:tc>
          <w:tcPr>
            <w:tcW w:w="5181" w:type="dxa"/>
            <w:vAlign w:val="top"/>
          </w:tcPr>
          <w:p w14:paraId="63B7ACF2">
            <w:pPr>
              <w:pStyle w:val="5"/>
              <w:spacing w:before="72" w:line="223" w:lineRule="auto"/>
              <w:ind w:left="33"/>
            </w:pPr>
            <w:r>
              <w:rPr>
                <w:spacing w:val="6"/>
              </w:rPr>
              <w:t>管理运筹学</w:t>
            </w:r>
          </w:p>
        </w:tc>
        <w:tc>
          <w:tcPr>
            <w:tcW w:w="577" w:type="dxa"/>
            <w:vAlign w:val="top"/>
          </w:tcPr>
          <w:p w14:paraId="187397DA">
            <w:pPr>
              <w:pStyle w:val="5"/>
              <w:spacing w:before="72" w:line="223" w:lineRule="auto"/>
              <w:ind w:left="54"/>
            </w:pPr>
            <w:r>
              <w:rPr>
                <w:spacing w:val="-3"/>
              </w:rPr>
              <w:t>闭卷</w:t>
            </w:r>
          </w:p>
        </w:tc>
        <w:tc>
          <w:tcPr>
            <w:tcW w:w="4863" w:type="dxa"/>
            <w:vAlign w:val="top"/>
          </w:tcPr>
          <w:p w14:paraId="2AD83FAF">
            <w:pPr>
              <w:rPr>
                <w:rFonts w:ascii="Arial"/>
                <w:sz w:val="21"/>
              </w:rPr>
            </w:pPr>
          </w:p>
        </w:tc>
      </w:tr>
      <w:tr w14:paraId="315BF33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3" w:hRule="atLeast"/>
        </w:trPr>
        <w:tc>
          <w:tcPr>
            <w:tcW w:w="586" w:type="dxa"/>
            <w:shd w:val="clear" w:color="auto" w:fill="DAEEF3"/>
            <w:vAlign w:val="top"/>
          </w:tcPr>
          <w:p w14:paraId="30ABF575">
            <w:pPr>
              <w:pStyle w:val="5"/>
              <w:spacing w:before="74" w:line="222" w:lineRule="auto"/>
              <w:ind w:left="36"/>
            </w:pPr>
            <w:r>
              <w:t>9</w:t>
            </w:r>
          </w:p>
        </w:tc>
        <w:tc>
          <w:tcPr>
            <w:tcW w:w="5181" w:type="dxa"/>
            <w:shd w:val="clear" w:color="auto" w:fill="DAEEF3"/>
            <w:vAlign w:val="top"/>
          </w:tcPr>
          <w:p w14:paraId="5370E428">
            <w:pPr>
              <w:pStyle w:val="5"/>
              <w:spacing w:before="74" w:line="222" w:lineRule="auto"/>
              <w:ind w:left="30"/>
            </w:pPr>
            <w:r>
              <w:rPr>
                <w:spacing w:val="6"/>
              </w:rPr>
              <w:t>工程数学</w:t>
            </w:r>
          </w:p>
        </w:tc>
        <w:tc>
          <w:tcPr>
            <w:tcW w:w="577" w:type="dxa"/>
            <w:shd w:val="clear" w:color="auto" w:fill="DAEEF3"/>
            <w:vAlign w:val="top"/>
          </w:tcPr>
          <w:p w14:paraId="7989AA16">
            <w:pPr>
              <w:pStyle w:val="5"/>
              <w:spacing w:before="74" w:line="222" w:lineRule="auto"/>
              <w:ind w:left="54"/>
            </w:pPr>
            <w:r>
              <w:rPr>
                <w:spacing w:val="-3"/>
              </w:rPr>
              <w:t>闭卷</w:t>
            </w:r>
          </w:p>
        </w:tc>
        <w:tc>
          <w:tcPr>
            <w:tcW w:w="4863" w:type="dxa"/>
            <w:shd w:val="clear" w:color="auto" w:fill="DAEEF3"/>
            <w:vAlign w:val="top"/>
          </w:tcPr>
          <w:p w14:paraId="11ED4953">
            <w:pPr>
              <w:rPr>
                <w:rFonts w:ascii="Arial"/>
                <w:sz w:val="21"/>
              </w:rPr>
            </w:pPr>
          </w:p>
        </w:tc>
      </w:tr>
      <w:tr w14:paraId="2A01FF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3" w:hRule="atLeast"/>
        </w:trPr>
        <w:tc>
          <w:tcPr>
            <w:tcW w:w="586" w:type="dxa"/>
            <w:vAlign w:val="top"/>
          </w:tcPr>
          <w:p w14:paraId="43A2233F">
            <w:pPr>
              <w:pStyle w:val="5"/>
              <w:spacing w:before="75" w:line="221" w:lineRule="auto"/>
              <w:ind w:left="50"/>
            </w:pPr>
            <w:r>
              <w:rPr>
                <w:spacing w:val="-4"/>
              </w:rPr>
              <w:t>10</w:t>
            </w:r>
          </w:p>
        </w:tc>
        <w:tc>
          <w:tcPr>
            <w:tcW w:w="5181" w:type="dxa"/>
            <w:vAlign w:val="top"/>
          </w:tcPr>
          <w:p w14:paraId="6C5DEC88">
            <w:pPr>
              <w:pStyle w:val="5"/>
              <w:spacing w:before="75" w:line="221" w:lineRule="auto"/>
              <w:ind w:left="33"/>
            </w:pPr>
            <w:r>
              <w:rPr>
                <w:spacing w:val="5"/>
              </w:rPr>
              <w:t>高等数学</w:t>
            </w:r>
          </w:p>
        </w:tc>
        <w:tc>
          <w:tcPr>
            <w:tcW w:w="577" w:type="dxa"/>
            <w:vAlign w:val="top"/>
          </w:tcPr>
          <w:p w14:paraId="2A0498D9">
            <w:pPr>
              <w:pStyle w:val="5"/>
              <w:spacing w:before="75" w:line="221" w:lineRule="auto"/>
              <w:ind w:left="54"/>
            </w:pPr>
            <w:r>
              <w:rPr>
                <w:spacing w:val="-3"/>
              </w:rPr>
              <w:t>闭卷</w:t>
            </w:r>
          </w:p>
        </w:tc>
        <w:tc>
          <w:tcPr>
            <w:tcW w:w="4863" w:type="dxa"/>
            <w:vAlign w:val="top"/>
          </w:tcPr>
          <w:p w14:paraId="077F69D9">
            <w:pPr>
              <w:rPr>
                <w:rFonts w:ascii="Arial"/>
                <w:sz w:val="21"/>
              </w:rPr>
            </w:pPr>
          </w:p>
        </w:tc>
      </w:tr>
      <w:tr w14:paraId="036E7A4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1" w:hRule="atLeast"/>
        </w:trPr>
        <w:tc>
          <w:tcPr>
            <w:tcW w:w="586" w:type="dxa"/>
            <w:shd w:val="clear" w:color="auto" w:fill="DAEEF3"/>
            <w:vAlign w:val="top"/>
          </w:tcPr>
          <w:p w14:paraId="0C458D6B">
            <w:pPr>
              <w:pStyle w:val="5"/>
              <w:spacing w:before="76" w:line="228" w:lineRule="auto"/>
              <w:ind w:left="50"/>
            </w:pPr>
            <w:r>
              <w:rPr>
                <w:spacing w:val="-4"/>
              </w:rPr>
              <w:t>11</w:t>
            </w:r>
          </w:p>
        </w:tc>
        <w:tc>
          <w:tcPr>
            <w:tcW w:w="5181" w:type="dxa"/>
            <w:shd w:val="clear" w:color="auto" w:fill="DAEEF3"/>
            <w:vAlign w:val="top"/>
          </w:tcPr>
          <w:p w14:paraId="295EB29F">
            <w:pPr>
              <w:pStyle w:val="5"/>
              <w:spacing w:before="76" w:line="228" w:lineRule="auto"/>
              <w:ind w:left="27"/>
            </w:pPr>
            <w:r>
              <w:rPr>
                <w:spacing w:val="8"/>
              </w:rPr>
              <w:t>旅游英语口译</w:t>
            </w:r>
          </w:p>
        </w:tc>
        <w:tc>
          <w:tcPr>
            <w:tcW w:w="577" w:type="dxa"/>
            <w:shd w:val="clear" w:color="auto" w:fill="DAEEF3"/>
            <w:vAlign w:val="top"/>
          </w:tcPr>
          <w:p w14:paraId="068E3D2E">
            <w:pPr>
              <w:pStyle w:val="5"/>
              <w:spacing w:before="76" w:line="228" w:lineRule="auto"/>
              <w:ind w:left="54"/>
            </w:pPr>
            <w:r>
              <w:rPr>
                <w:spacing w:val="-3"/>
              </w:rPr>
              <w:t>闭卷</w:t>
            </w:r>
          </w:p>
        </w:tc>
        <w:tc>
          <w:tcPr>
            <w:tcW w:w="4863" w:type="dxa"/>
            <w:shd w:val="clear" w:color="auto" w:fill="DAEEF3"/>
            <w:vAlign w:val="top"/>
          </w:tcPr>
          <w:p w14:paraId="77B85902">
            <w:pPr>
              <w:rPr>
                <w:rFonts w:ascii="Arial"/>
                <w:sz w:val="21"/>
              </w:rPr>
            </w:pPr>
          </w:p>
        </w:tc>
      </w:tr>
    </w:tbl>
    <w:p w14:paraId="75C0E6A4">
      <w:pPr>
        <w:rPr>
          <w:rFonts w:ascii="Arial"/>
          <w:sz w:val="21"/>
        </w:rPr>
      </w:pPr>
    </w:p>
    <w:sectPr>
      <w:pgSz w:w="11907" w:h="16839"/>
      <w:pgMar w:top="1080" w:right="343" w:bottom="0" w:left="34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A2647B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19"/>
      <w:szCs w:val="19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170</Words>
  <Characters>175</Characters>
  <TotalTime>0</TotalTime>
  <ScaleCrop>false</ScaleCrop>
  <LinksUpToDate>false</LinksUpToDate>
  <CharactersWithSpaces>175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2025-06-09T09:48:00Z</dcterms:created>
  <dc:creator>gdou</dc:creator>
  <cp:lastModifiedBy>张晓顺</cp:lastModifiedBy>
  <dcterms:modified xsi:type="dcterms:W3CDTF">2025-11-10T04:34:21Z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2025-11-10T12:34:06Z</vt:filetime>
  </property>
  <property fmtid="{D5CDD505-2E9C-101B-9397-08002B2CF9AE}" pid="4" name="KSOTemplateDocerSaveRecord">
    <vt:lpwstr>eyJoZGlkIjoiYjNkNmZhNWE2MTBjNzlhMjIzMmJlNTI1M2M0NWJkMWMiLCJ1c2VySWQiOiIxNjg3MTQ5NDI3In0=</vt:lpwstr>
  </property>
  <property fmtid="{D5CDD505-2E9C-101B-9397-08002B2CF9AE}" pid="5" name="KSOProductBuildVer">
    <vt:lpwstr>2052-12.1.0.22529</vt:lpwstr>
  </property>
  <property fmtid="{D5CDD505-2E9C-101B-9397-08002B2CF9AE}" pid="6" name="ICV">
    <vt:lpwstr>9470045EF16E4265B7CBE7E8E5ADACD6_12</vt:lpwstr>
  </property>
</Properties>
</file>